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B8" w:rsidRDefault="00397DB8" w:rsidP="00397D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397DB8" w:rsidRPr="00397DB8" w:rsidRDefault="00397DB8" w:rsidP="00397D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7030A0"/>
          <w:u w:val="single"/>
          <w:lang w:eastAsia="ru-RU"/>
        </w:rPr>
      </w:pPr>
      <w:r w:rsidRPr="00397DB8">
        <w:rPr>
          <w:rFonts w:ascii="Times New Roman" w:eastAsia="Times New Roman" w:hAnsi="Times New Roman" w:cs="Times New Roman"/>
          <w:b/>
          <w:bCs/>
          <w:color w:val="7030A0"/>
          <w:sz w:val="32"/>
          <w:u w:val="single"/>
          <w:lang w:eastAsia="ru-RU"/>
        </w:rPr>
        <w:t>Консультация для родителей</w:t>
      </w:r>
    </w:p>
    <w:p w:rsidR="00397DB8" w:rsidRPr="00397DB8" w:rsidRDefault="00397DB8" w:rsidP="00397D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u w:val="single"/>
          <w:lang w:eastAsia="ru-RU"/>
        </w:rPr>
      </w:pPr>
      <w:r w:rsidRPr="00397DB8">
        <w:rPr>
          <w:rFonts w:ascii="Times New Roman" w:eastAsia="Times New Roman" w:hAnsi="Times New Roman" w:cs="Times New Roman"/>
          <w:b/>
          <w:bCs/>
          <w:color w:val="7030A0"/>
          <w:sz w:val="32"/>
          <w:u w:val="single"/>
          <w:lang w:eastAsia="ru-RU"/>
        </w:rPr>
        <w:t>«Подвижные игры в семье»</w:t>
      </w:r>
    </w:p>
    <w:p w:rsidR="00397DB8" w:rsidRPr="00702DD7" w:rsidRDefault="00397DB8" w:rsidP="00397D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u w:val="single"/>
          <w:lang w:eastAsia="ru-RU"/>
        </w:rPr>
      </w:pPr>
    </w:p>
    <w:p w:rsidR="00397DB8" w:rsidRPr="00397DB8" w:rsidRDefault="00397DB8" w:rsidP="00397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игры и игровые упражнения имеют большое значение для всестороннего, гармоничного развития ребенка.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</w:p>
    <w:p w:rsidR="00397DB8" w:rsidRPr="00397DB8" w:rsidRDefault="00397DB8" w:rsidP="00397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характерной особенностью подвижной игры является комплексность воздействия на все стороны личности ребенка. В игре одновременно осуществляется физическое, умственное, нравственное и трудовое воспитание.</w:t>
      </w:r>
    </w:p>
    <w:p w:rsidR="00397DB8" w:rsidRPr="00397DB8" w:rsidRDefault="00397DB8" w:rsidP="00397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связи с усиленной двигательной деятельностью и влиянием положительных эмоций повышаются все физиологические процессы в организме, улучшается работа всех органов и систем. Возникновение в игре неожиданных ситуаций приучает ребенка разнообразно использовать приобретенные двигательные навыки.</w:t>
      </w:r>
    </w:p>
    <w:p w:rsidR="00397DB8" w:rsidRPr="00397DB8" w:rsidRDefault="00397DB8" w:rsidP="00397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подвижных играх создаются наиболее благоприятные условия для воспитания физических качеств (ловкость, быстрота и др.). Например, изменить направление движения, чтобы увернуться от </w:t>
      </w:r>
      <w:proofErr w:type="spellStart"/>
      <w:r w:rsidRPr="0039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ловишки</w:t>
      </w:r>
      <w:proofErr w:type="spellEnd"/>
      <w:r w:rsidRPr="0039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или спасаясь от него, бежать как можно быстрее.</w:t>
      </w:r>
    </w:p>
    <w:p w:rsidR="00397DB8" w:rsidRPr="00397DB8" w:rsidRDefault="00397DB8" w:rsidP="00397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</w:t>
      </w:r>
    </w:p>
    <w:p w:rsidR="00397DB8" w:rsidRPr="00397DB8" w:rsidRDefault="00397DB8" w:rsidP="00397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игры дети действуют в соответствии с правилами. Правила регулируют поведение играющих и способствуют выработке положительных качеств.</w:t>
      </w:r>
    </w:p>
    <w:p w:rsidR="00397DB8" w:rsidRPr="00397DB8" w:rsidRDefault="00397DB8" w:rsidP="00397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Необходимость выполнения правил игры, преодоления препятствий способствуют воспитанию волевых качеств: выдержка, смелость, решительность и др.</w:t>
      </w:r>
    </w:p>
    <w:p w:rsidR="00397DB8" w:rsidRPr="00397DB8" w:rsidRDefault="00397DB8" w:rsidP="00397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подвижных играх ребенку приходится самому решать, как действовать, чтобы достигнуть поставленной цели. Изменение условий заставляет детей искать все новые и новые пути решения возникающих задач. Это способствует развитию самостоятельности, активности, инициативы, творчества, сообразительности и др.</w:t>
      </w:r>
    </w:p>
    <w:p w:rsidR="00397DB8" w:rsidRPr="00397DB8" w:rsidRDefault="00397DB8" w:rsidP="00397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ребенка с помощью подвижных игр расширяется и углубляется представления об окружающей действительности. 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 средствах передвижения и т. д.</w:t>
      </w:r>
    </w:p>
    <w:p w:rsidR="00397DB8" w:rsidRPr="00397DB8" w:rsidRDefault="00397DB8" w:rsidP="00397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Предлагаем </w:t>
      </w:r>
      <w:r w:rsidRPr="00397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13 советов того, как правильно играть с ребенком.</w:t>
      </w:r>
    </w:p>
    <w:p w:rsidR="00397DB8" w:rsidRPr="00397DB8" w:rsidRDefault="00397DB8" w:rsidP="00397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7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1. </w:t>
      </w:r>
      <w:r w:rsidRPr="00B120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Безопасная игра.</w:t>
      </w:r>
      <w:r w:rsidRPr="00397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39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выборе игрушек надо думать о развитии органов чувств ребенка и тщательно проверять, нет ли у предметов острых кромок или мелких деталей, которыми малыш может пораниться или поперхнуться.</w:t>
      </w:r>
    </w:p>
    <w:p w:rsidR="00397DB8" w:rsidRPr="00397DB8" w:rsidRDefault="00397DB8" w:rsidP="00397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7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 xml:space="preserve">2. </w:t>
      </w:r>
      <w:r w:rsidRPr="00B120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Безопасная среда</w:t>
      </w:r>
      <w:r w:rsidRPr="00397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 </w:t>
      </w:r>
      <w:r w:rsidRPr="0039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радость от игр ничем не омрачалась, надо заранее позаботиться о создании безопасной для ребенка среды, изучив комнату глазами малыша и приспособив среду к ребенку, а не ребенка к среде. Переставим вазу с верхней полки, посмотрим, не завалялось ли что-то на полу, уберем безделушки из доступных мест, наглухо перекроем доступ к проводам и разъемам. И никаких чашек с горячим кофе!</w:t>
      </w:r>
    </w:p>
    <w:p w:rsidR="00397DB8" w:rsidRPr="00397DB8" w:rsidRDefault="00397DB8" w:rsidP="00397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7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3. </w:t>
      </w:r>
      <w:r w:rsidRPr="00B120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Хвалите малыша за каждое достижение</w:t>
      </w:r>
      <w:r w:rsidRPr="00397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 </w:t>
      </w:r>
      <w:r w:rsidRPr="0039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Похвала вырабатывает у ребенка положительную самооценку, учит радоваться своим успехам! И никогда не сравнивайте ребенка с другими детьми, чтобы не выработались комплексы. Ведь каждый ребенок особенный и развивается в своем индивидуальном ритме!</w:t>
      </w:r>
    </w:p>
    <w:p w:rsidR="00397DB8" w:rsidRPr="00397DB8" w:rsidRDefault="00397DB8" w:rsidP="00397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7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4</w:t>
      </w:r>
      <w:r w:rsidRPr="00B120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. Помогите малышу полюбить свое тело.</w:t>
      </w:r>
      <w:r w:rsidRPr="00397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39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Уделяйте внимание играм, направленным на то, чтобы малыш познал и полюбил свое тело. Если малыш видит, с какой любовью родители его ласкают, он начинает считать свое тело чем-то хорошим и красивым. </w:t>
      </w:r>
      <w:proofErr w:type="gramStart"/>
      <w:r w:rsidRPr="0039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39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9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такого</w:t>
      </w:r>
      <w:proofErr w:type="gramEnd"/>
      <w:r w:rsidRPr="0039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рода играм относятся все телесные контакты, например, поглаживание ручек и ножек, поцелуи, нежный массаж, разнообразные прикосновения и воздушные ванны.</w:t>
      </w:r>
    </w:p>
    <w:p w:rsidR="00397DB8" w:rsidRPr="00397DB8" w:rsidRDefault="00397DB8" w:rsidP="00397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7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5. </w:t>
      </w:r>
      <w:r w:rsidRPr="00B120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Предлагайте ребенку соответствующие его возрасту игрушки и игры</w:t>
      </w:r>
      <w:r w:rsidRPr="00397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 </w:t>
      </w:r>
      <w:r w:rsidRPr="0039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младенцем (ребенком до 6 месяцев) играть надо в медленном темпе, чтобы он успевал следить за движениями. Первые игрушки - погремушки должны быть с мягким звуком. Подойдет любой основной цвет - красный, желтый и пр., но достаточно яркий, привлекающий малыша. </w:t>
      </w:r>
      <w:proofErr w:type="gramStart"/>
      <w:r w:rsidRPr="0039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ребенок подрастет (до 1 года, он сам с большим интересом и энтузиазмом станет включаться в игру, и выбор игрушек расширится.</w:t>
      </w:r>
      <w:proofErr w:type="gramEnd"/>
      <w:r w:rsidRPr="0039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Один из золотых законов игры - чтобы способствовать развитию малыша и побуждать его стараться, игрушки и игры по мере усвоения надо постоянно усложнять.</w:t>
      </w:r>
    </w:p>
    <w:p w:rsidR="00397DB8" w:rsidRPr="00397DB8" w:rsidRDefault="00397DB8" w:rsidP="00397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7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6. </w:t>
      </w:r>
      <w:r w:rsidRPr="00B120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Развивайте самостоятельность</w:t>
      </w:r>
      <w:r w:rsidRPr="00397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 </w:t>
      </w:r>
      <w:r w:rsidRPr="0039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Играя с ребенком, старайтесь сбалансировать время, когда он играет с вами и сам с собой. Первое вырабатывает навыки общения, второе учит малыша самостоятельности.</w:t>
      </w:r>
    </w:p>
    <w:p w:rsidR="00397DB8" w:rsidRPr="00397DB8" w:rsidRDefault="00397DB8" w:rsidP="00397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7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7. </w:t>
      </w:r>
      <w:r w:rsidRPr="00B120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Общайтесь</w:t>
      </w:r>
      <w:r w:rsidRPr="00397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 </w:t>
      </w:r>
      <w:r w:rsidRPr="0039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разговаривать с новорожденным с первых же дней его жизни, чтобы ребенок постепенно учился выговаривать отдельные звуки, слоги, слова и фразы. Называть вещи по именам, воспроизводить издаваемые ими звуки, повторять лепет самого малыша, петь песенки очень важно - это закладывает надежную основу для развития речи и навыков общения.</w:t>
      </w:r>
    </w:p>
    <w:p w:rsidR="00397DB8" w:rsidRPr="00397DB8" w:rsidRDefault="00397DB8" w:rsidP="00397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7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8. </w:t>
      </w:r>
      <w:r w:rsidRPr="00B120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Называйте вещи своими именами.</w:t>
      </w:r>
      <w:r w:rsidRPr="00397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39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Совершайте экскурсии по дому, рассказывайте, что вы видите - так малыш очень много узнает об </w:t>
      </w:r>
      <w:proofErr w:type="spellStart"/>
      <w:proofErr w:type="gramStart"/>
      <w:r w:rsidRPr="0039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окру-жающем</w:t>
      </w:r>
      <w:proofErr w:type="spellEnd"/>
      <w:proofErr w:type="gramEnd"/>
      <w:r w:rsidRPr="0039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мире, о своем месте в нем, усвоит простейшие действия и их названия. Так закладываются основы для развития речи!</w:t>
      </w:r>
    </w:p>
    <w:p w:rsidR="00397DB8" w:rsidRPr="00397DB8" w:rsidRDefault="00397DB8" w:rsidP="00397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7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9. </w:t>
      </w:r>
      <w:r w:rsidRPr="00B120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Воздушные ванны.</w:t>
      </w:r>
      <w:r w:rsidRPr="00397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39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помогают ребенку закаляться и развиваться, изучать и осваивать движения тела. Перед тем как раздеть малыша, убедитесь, что температура в комнате не ниже 23 градусов.</w:t>
      </w:r>
    </w:p>
    <w:p w:rsidR="00397DB8" w:rsidRPr="00397DB8" w:rsidRDefault="00397DB8" w:rsidP="00397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7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10. </w:t>
      </w:r>
      <w:r w:rsidRPr="00B120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Мяч.</w:t>
      </w:r>
      <w:r w:rsidRPr="00397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39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Включите в повседневные игры качание малыша на большом мяче вперед-назад, вправо-влево. Так развивается равновесие, необходимое, чтобы научиться сидеть, ползать и ходить, к тому же малыш учится не бояться высоты и доверять маме или папе.</w:t>
      </w:r>
    </w:p>
    <w:p w:rsidR="00397DB8" w:rsidRPr="00397DB8" w:rsidRDefault="00397DB8" w:rsidP="00397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7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 xml:space="preserve">11. </w:t>
      </w:r>
      <w:r w:rsidRPr="00B120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Чувство безопасности</w:t>
      </w:r>
      <w:r w:rsidRPr="00397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 </w:t>
      </w:r>
      <w:r w:rsidRPr="0039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приходит через игру в прятки - так ребенок с первых месяцев жизни понимает, что мама может потеряться, но она непременно найдется!</w:t>
      </w:r>
    </w:p>
    <w:p w:rsidR="00397DB8" w:rsidRPr="00397DB8" w:rsidRDefault="00397DB8" w:rsidP="00397D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97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12. </w:t>
      </w:r>
      <w:r w:rsidRPr="00B120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Игрушки разных форм.</w:t>
      </w:r>
      <w:r w:rsidRPr="00397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39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Кубики, мячи, машины, погремушки, книги - основа игр первых лет жизни. Но не надо предлагать малышу слишком много игрушек - он не сможет сконцентрироваться и растеряется. Лучшие игрушки те, что отражают реальную жизнь и окружающий мир. Неплохо, если игрушка содержит момент неожиданности, например, если у нее внутри цветные шарики - это поддерживает интерес ребенка и развивает способность концентрироваться.</w:t>
      </w:r>
    </w:p>
    <w:p w:rsidR="00397DB8" w:rsidRPr="00397DB8" w:rsidRDefault="00397DB8" w:rsidP="00397DB8">
      <w:pPr>
        <w:rPr>
          <w:sz w:val="28"/>
          <w:szCs w:val="28"/>
        </w:rPr>
      </w:pPr>
      <w:r w:rsidRPr="00397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13. </w:t>
      </w:r>
      <w:r w:rsidRPr="00B120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Делитесь эмоциями.</w:t>
      </w:r>
      <w:r w:rsidRPr="00397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397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грустно - плачьте! Если весело, радуйтесь и улыбайтесь. Но любые эмоции сопровождайте словами - это научит малыша распознавать различные чувства и позднее называть своими именами. Следует добавить, что именно малыши до двух лет еще не научились притворяться как взрослые и своими эмоциями и мимикой выражают самые неподдельные чувства.</w:t>
      </w:r>
    </w:p>
    <w:p w:rsidR="00B12042" w:rsidRDefault="00397DB8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14563" cy="1476375"/>
            <wp:effectExtent l="38100" t="0" r="14287" b="447675"/>
            <wp:docPr id="1" name="Рисунок 1" descr="https://avatars.mds.yandex.net/i?id=aad385a6b699396f5ed56675689d9db4_l-586956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aad385a6b699396f5ed56675689d9db4_l-586956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469" cy="148031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B12042">
        <w:rPr>
          <w:sz w:val="28"/>
          <w:szCs w:val="28"/>
        </w:rPr>
        <w:t xml:space="preserve">                    </w:t>
      </w:r>
      <w:r w:rsidR="00B12042">
        <w:rPr>
          <w:noProof/>
          <w:lang w:eastAsia="ru-RU"/>
        </w:rPr>
        <w:drawing>
          <wp:inline distT="0" distB="0" distL="0" distR="0">
            <wp:extent cx="2545237" cy="1543050"/>
            <wp:effectExtent l="38100" t="0" r="26513" b="457200"/>
            <wp:docPr id="7" name="Рисунок 7" descr="https://i.pinimg.com/originals/b7/50/f5/b750f5e7b280e80f5cafd68b72603f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originals/b7/50/f5/b750f5e7b280e80f5cafd68b72603fc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897" cy="15434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12042">
        <w:rPr>
          <w:sz w:val="28"/>
          <w:szCs w:val="28"/>
        </w:rPr>
        <w:t xml:space="preserve">      </w:t>
      </w:r>
    </w:p>
    <w:p w:rsidR="00B12042" w:rsidRDefault="00B12042">
      <w:pPr>
        <w:rPr>
          <w:sz w:val="28"/>
          <w:szCs w:val="28"/>
        </w:rPr>
      </w:pPr>
    </w:p>
    <w:p w:rsidR="00D12AC1" w:rsidRPr="00397DB8" w:rsidRDefault="00B12042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95550" cy="1807324"/>
            <wp:effectExtent l="38100" t="0" r="19050" b="535826"/>
            <wp:docPr id="10" name="Рисунок 10" descr="https://ideas-4life.ru/wp-content/uploads/2021/12/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deas-4life.ru/wp-content/uploads/2021/12/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163" cy="180704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2695575" cy="1800224"/>
            <wp:effectExtent l="38100" t="0" r="28575" b="523876"/>
            <wp:docPr id="13" name="Рисунок 13" descr="https://s3.eu-central-1.amazonaws.com/pressland-cms/cache/__original__/n7/15922883-zestaw-do-krokieta-latwe-uzytkowanie-bramki-samostoja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3.eu-central-1.amazonaws.com/pressland-cms/cache/__original__/n7/15922883-zestaw-do-krokieta-latwe-uzytkowanie-bramki-samostojac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0022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D12AC1" w:rsidRPr="00397DB8" w:rsidSect="00397DB8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DB8"/>
    <w:rsid w:val="000467A1"/>
    <w:rsid w:val="00397DB8"/>
    <w:rsid w:val="00B12042"/>
    <w:rsid w:val="00B7659B"/>
    <w:rsid w:val="00D0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D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2022-10-09T08:38:00Z</dcterms:created>
  <dcterms:modified xsi:type="dcterms:W3CDTF">2022-10-09T09:04:00Z</dcterms:modified>
</cp:coreProperties>
</file>