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18" w:rsidRPr="001B5218" w:rsidRDefault="00EE63E2" w:rsidP="001B5218">
      <w:pPr>
        <w:shd w:val="clear" w:color="auto" w:fill="FFFFFF"/>
        <w:spacing w:after="0" w:line="240" w:lineRule="auto"/>
        <w:jc w:val="center"/>
        <w:textAlignment w:val="baseline"/>
        <w:outlineLvl w:val="1"/>
        <w:rPr>
          <w:rFonts w:ascii="Times New Roman" w:eastAsia="Times New Roman" w:hAnsi="Times New Roman" w:cs="Times New Roman"/>
          <w:b/>
          <w:bCs/>
          <w:color w:val="7030A0"/>
          <w:sz w:val="45"/>
          <w:szCs w:val="45"/>
          <w:lang w:eastAsia="ru-RU"/>
        </w:rPr>
      </w:pPr>
      <w:bookmarkStart w:id="0" w:name="_GoBack"/>
      <w:r>
        <w:rPr>
          <w:noProof/>
          <w:lang w:eastAsia="ru-RU"/>
        </w:rPr>
        <w:drawing>
          <wp:anchor distT="0" distB="0" distL="114300" distR="114300" simplePos="0" relativeHeight="251658240" behindDoc="1" locked="0" layoutInCell="1" allowOverlap="1">
            <wp:simplePos x="0" y="0"/>
            <wp:positionH relativeFrom="column">
              <wp:posOffset>-814070</wp:posOffset>
            </wp:positionH>
            <wp:positionV relativeFrom="paragraph">
              <wp:posOffset>0</wp:posOffset>
            </wp:positionV>
            <wp:extent cx="1478915" cy="1562100"/>
            <wp:effectExtent l="0" t="0" r="6985" b="0"/>
            <wp:wrapTight wrapText="bothSides">
              <wp:wrapPolygon edited="0">
                <wp:start x="0" y="0"/>
                <wp:lineTo x="0" y="21337"/>
                <wp:lineTo x="21424" y="21337"/>
                <wp:lineTo x="21424" y="0"/>
                <wp:lineTo x="0" y="0"/>
              </wp:wrapPolygon>
            </wp:wrapTight>
            <wp:docPr id="2" name="Рисунок 2" descr="https://avatars.mds.yandex.net/i?id=6d96a726289231da2cc95098ceb3facd-41211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6d96a726289231da2cc95098ceb3facd-4121129-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915" cy="1562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B5218" w:rsidRPr="001B5218">
        <w:rPr>
          <w:rFonts w:ascii="Times New Roman" w:eastAsia="Times New Roman" w:hAnsi="Times New Roman" w:cs="Times New Roman"/>
          <w:b/>
          <w:bCs/>
          <w:color w:val="7030A0"/>
          <w:sz w:val="45"/>
          <w:szCs w:val="45"/>
          <w:lang w:eastAsia="ru-RU"/>
        </w:rPr>
        <w:t>Консультации педагога по ИЗО.</w:t>
      </w:r>
    </w:p>
    <w:p w:rsidR="001B5218" w:rsidRDefault="001B5218" w:rsidP="001B5218">
      <w:pPr>
        <w:shd w:val="clear" w:color="auto" w:fill="FFFFFF"/>
        <w:spacing w:after="0" w:line="240" w:lineRule="auto"/>
        <w:jc w:val="center"/>
        <w:textAlignment w:val="baseline"/>
        <w:outlineLvl w:val="1"/>
        <w:rPr>
          <w:rFonts w:ascii="Times New Roman" w:eastAsia="Times New Roman" w:hAnsi="Times New Roman" w:cs="Times New Roman"/>
          <w:b/>
          <w:bCs/>
          <w:color w:val="7030A0"/>
          <w:sz w:val="45"/>
          <w:szCs w:val="45"/>
          <w:lang w:eastAsia="ru-RU"/>
        </w:rPr>
      </w:pPr>
      <w:r w:rsidRPr="001B5218">
        <w:rPr>
          <w:rFonts w:ascii="Times New Roman" w:eastAsia="Times New Roman" w:hAnsi="Times New Roman" w:cs="Times New Roman"/>
          <w:b/>
          <w:bCs/>
          <w:color w:val="7030A0"/>
          <w:sz w:val="45"/>
          <w:szCs w:val="45"/>
          <w:lang w:eastAsia="ru-RU"/>
        </w:rPr>
        <w:t>Автор:</w:t>
      </w:r>
      <w:r w:rsidRPr="000D30A2">
        <w:rPr>
          <w:rFonts w:ascii="Times New Roman" w:eastAsia="Times New Roman" w:hAnsi="Times New Roman" w:cs="Times New Roman"/>
          <w:b/>
          <w:bCs/>
          <w:color w:val="7030A0"/>
          <w:sz w:val="45"/>
          <w:szCs w:val="45"/>
          <w:lang w:eastAsia="ru-RU"/>
        </w:rPr>
        <w:t xml:space="preserve"> </w:t>
      </w:r>
      <w:r w:rsidRPr="001B5218">
        <w:rPr>
          <w:rFonts w:ascii="Times New Roman" w:eastAsia="Times New Roman" w:hAnsi="Times New Roman" w:cs="Times New Roman"/>
          <w:b/>
          <w:bCs/>
          <w:color w:val="7030A0"/>
          <w:sz w:val="45"/>
          <w:szCs w:val="45"/>
          <w:lang w:eastAsia="ru-RU"/>
        </w:rPr>
        <w:t>Анисимова С.Ю.</w:t>
      </w:r>
    </w:p>
    <w:p w:rsidR="001B5218" w:rsidRPr="001B5218" w:rsidRDefault="001B5218" w:rsidP="001B5218">
      <w:pPr>
        <w:shd w:val="clear" w:color="auto" w:fill="FFFFFF"/>
        <w:spacing w:after="0" w:line="240" w:lineRule="auto"/>
        <w:jc w:val="center"/>
        <w:textAlignment w:val="baseline"/>
        <w:outlineLvl w:val="1"/>
        <w:rPr>
          <w:rFonts w:ascii="Times New Roman" w:eastAsia="Times New Roman" w:hAnsi="Times New Roman" w:cs="Times New Roman"/>
          <w:b/>
          <w:bCs/>
          <w:color w:val="7030A0"/>
          <w:sz w:val="45"/>
          <w:szCs w:val="45"/>
          <w:lang w:eastAsia="ru-RU"/>
        </w:rPr>
      </w:pPr>
    </w:p>
    <w:p w:rsidR="001B5218" w:rsidRDefault="001B5218" w:rsidP="00EE63E2">
      <w:pPr>
        <w:shd w:val="clear" w:color="auto" w:fill="FFFFFF"/>
        <w:spacing w:after="0" w:line="240" w:lineRule="auto"/>
        <w:jc w:val="center"/>
        <w:textAlignment w:val="baseline"/>
        <w:outlineLvl w:val="3"/>
        <w:rPr>
          <w:rFonts w:ascii="Times New Roman" w:eastAsia="Times New Roman" w:hAnsi="Times New Roman" w:cs="Times New Roman"/>
          <w:b/>
          <w:bCs/>
          <w:color w:val="FF0000"/>
          <w:sz w:val="30"/>
          <w:szCs w:val="30"/>
          <w:lang w:eastAsia="ru-RU"/>
        </w:rPr>
      </w:pPr>
      <w:r w:rsidRPr="001B5218">
        <w:rPr>
          <w:rFonts w:ascii="Times New Roman" w:eastAsia="Times New Roman" w:hAnsi="Times New Roman" w:cs="Times New Roman"/>
          <w:b/>
          <w:bCs/>
          <w:color w:val="FF0000"/>
          <w:sz w:val="30"/>
          <w:szCs w:val="30"/>
          <w:lang w:eastAsia="ru-RU"/>
        </w:rPr>
        <w:t>Почему дети рисуют?</w:t>
      </w:r>
    </w:p>
    <w:p w:rsidR="001B5218" w:rsidRPr="001B5218" w:rsidRDefault="001B5218" w:rsidP="001B5218">
      <w:pPr>
        <w:shd w:val="clear" w:color="auto" w:fill="FFFFFF"/>
        <w:spacing w:after="0" w:line="240" w:lineRule="auto"/>
        <w:textAlignment w:val="baseline"/>
        <w:outlineLvl w:val="3"/>
        <w:rPr>
          <w:rFonts w:ascii="Times New Roman" w:eastAsia="Times New Roman" w:hAnsi="Times New Roman" w:cs="Times New Roman"/>
          <w:b/>
          <w:bCs/>
          <w:color w:val="FF0000"/>
          <w:sz w:val="30"/>
          <w:szCs w:val="30"/>
          <w:lang w:eastAsia="ru-RU"/>
        </w:rPr>
      </w:pP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Наблюдая начальную стадию детского рисования, разные ученые отмечали одинаковые или очень сходные факты, но по-разному объясняли причину зарождения рисования у ребенка.</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Одни считали, что так проявляют себя врожденная “графическая потребность” и излишки нервно-мускульной энергии.</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Другие связывали это с определёнными этапами созревания интеллекта.</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Третьи видели в этом проявление инстинктов и подсознательных влечений.</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Дальнейшие наблюдения за началом графической активности детей привели к следующему выводу: причиной начала рисования является подражание ребенка к действиям взрослых.</w:t>
      </w:r>
    </w:p>
    <w:p w:rsidR="001B5218" w:rsidRPr="001B5218" w:rsidRDefault="001B5218" w:rsidP="001B5218">
      <w:pPr>
        <w:shd w:val="clear" w:color="auto" w:fill="FFFFFF"/>
        <w:spacing w:after="0" w:line="240" w:lineRule="auto"/>
        <w:textAlignment w:val="baseline"/>
        <w:rPr>
          <w:rFonts w:ascii="Tahoma" w:eastAsia="Times New Roman" w:hAnsi="Tahoma" w:cs="Tahoma"/>
          <w:i/>
          <w:color w:val="222222"/>
          <w:sz w:val="24"/>
          <w:szCs w:val="24"/>
          <w:u w:val="single"/>
          <w:lang w:eastAsia="ru-RU"/>
        </w:rPr>
      </w:pPr>
      <w:r w:rsidRPr="001B5218">
        <w:rPr>
          <w:rFonts w:ascii="Tahoma" w:eastAsia="Times New Roman" w:hAnsi="Tahoma" w:cs="Tahoma"/>
          <w:i/>
          <w:color w:val="222222"/>
          <w:sz w:val="24"/>
          <w:szCs w:val="24"/>
          <w:u w:val="single"/>
          <w:lang w:eastAsia="ru-RU"/>
        </w:rPr>
        <w:t>Когда начинается графическая активность?</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Сроки начала рисования у разных детей неодинаковы – колеблются от 11-месячного до 4-х летнего возраста. При этом уровень нервно-мускульного и интеллектуального развития этих детей значительно не различается.</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Как может начаться графическая активность?</w:t>
      </w:r>
    </w:p>
    <w:p w:rsidR="001B5218" w:rsidRPr="001B5218" w:rsidRDefault="001B5218" w:rsidP="001B5218">
      <w:pPr>
        <w:numPr>
          <w:ilvl w:val="0"/>
          <w:numId w:val="1"/>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Ребенок может самостоятельно обнаружить, что папина авторучка и мамина губная помада наделены замечательным свойством – оставлять следы на стене, полу, дверях. Скоро это открытие может стать бедствием для семьи.</w:t>
      </w:r>
    </w:p>
    <w:p w:rsidR="001B5218" w:rsidRPr="001B5218" w:rsidRDefault="001B5218" w:rsidP="001B5218">
      <w:pPr>
        <w:numPr>
          <w:ilvl w:val="0"/>
          <w:numId w:val="1"/>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Лучше если бумагу и карандаш ребенок вовремя получит от взрослых, например,</w:t>
      </w:r>
      <w:r>
        <w:rPr>
          <w:rFonts w:ascii="Tahoma" w:eastAsia="Times New Roman" w:hAnsi="Tahoma" w:cs="Tahoma"/>
          <w:color w:val="222222"/>
          <w:sz w:val="24"/>
          <w:szCs w:val="24"/>
          <w:lang w:eastAsia="ru-RU"/>
        </w:rPr>
        <w:t xml:space="preserve"> </w:t>
      </w:r>
      <w:r w:rsidRPr="001B5218">
        <w:rPr>
          <w:rFonts w:ascii="Tahoma" w:eastAsia="Times New Roman" w:hAnsi="Tahoma" w:cs="Tahoma"/>
          <w:color w:val="222222"/>
          <w:sz w:val="24"/>
          <w:szCs w:val="24"/>
          <w:lang w:eastAsia="ru-RU"/>
        </w:rPr>
        <w:t>папа в красивой коробке принесет бумагу и один карандаш (для начала, черного цвета, т.к. оста</w:t>
      </w:r>
      <w:r>
        <w:rPr>
          <w:rFonts w:ascii="Tahoma" w:eastAsia="Times New Roman" w:hAnsi="Tahoma" w:cs="Tahoma"/>
          <w:color w:val="222222"/>
          <w:sz w:val="24"/>
          <w:szCs w:val="24"/>
          <w:lang w:eastAsia="ru-RU"/>
        </w:rPr>
        <w:t>в</w:t>
      </w:r>
      <w:r w:rsidRPr="001B5218">
        <w:rPr>
          <w:rFonts w:ascii="Tahoma" w:eastAsia="Times New Roman" w:hAnsi="Tahoma" w:cs="Tahoma"/>
          <w:color w:val="222222"/>
          <w:sz w:val="24"/>
          <w:szCs w:val="24"/>
          <w:lang w:eastAsia="ru-RU"/>
        </w:rPr>
        <w:t>ляет яркий след, важны длина и толщина: 2/3 длины от обычного и довольно толстый).</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i/>
          <w:color w:val="222222"/>
          <w:sz w:val="24"/>
          <w:szCs w:val="24"/>
          <w:u w:val="single"/>
          <w:lang w:eastAsia="ru-RU"/>
        </w:rPr>
        <w:t>Для справки:</w:t>
      </w:r>
      <w:r w:rsidRPr="001B5218">
        <w:rPr>
          <w:rFonts w:ascii="Tahoma" w:eastAsia="Times New Roman" w:hAnsi="Tahoma" w:cs="Tahoma"/>
          <w:color w:val="222222"/>
          <w:sz w:val="24"/>
          <w:szCs w:val="24"/>
          <w:lang w:eastAsia="ru-RU"/>
        </w:rPr>
        <w:t xml:space="preserve"> Дети очень любят оставлять каракули в книгах.</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Можно ли по каракулям диагностировать эмоциональное состо</w:t>
      </w:r>
      <w:r>
        <w:rPr>
          <w:rFonts w:ascii="Tahoma" w:eastAsia="Times New Roman" w:hAnsi="Tahoma" w:cs="Tahoma"/>
          <w:color w:val="222222"/>
          <w:sz w:val="24"/>
          <w:szCs w:val="24"/>
          <w:lang w:eastAsia="ru-RU"/>
        </w:rPr>
        <w:t>яние ребенка, знаки его подсозна</w:t>
      </w:r>
      <w:r w:rsidRPr="001B5218">
        <w:rPr>
          <w:rFonts w:ascii="Tahoma" w:eastAsia="Times New Roman" w:hAnsi="Tahoma" w:cs="Tahoma"/>
          <w:color w:val="222222"/>
          <w:sz w:val="24"/>
          <w:szCs w:val="24"/>
          <w:lang w:eastAsia="ru-RU"/>
        </w:rPr>
        <w:t>тельных влечений?</w:t>
      </w:r>
    </w:p>
    <w:p w:rsidR="001B5218" w:rsidRPr="001B5218" w:rsidRDefault="001B5218" w:rsidP="001B5218">
      <w:pPr>
        <w:shd w:val="clear" w:color="auto" w:fill="FFFFFF"/>
        <w:spacing w:after="0" w:line="240" w:lineRule="auto"/>
        <w:textAlignment w:val="baseline"/>
        <w:rPr>
          <w:rFonts w:ascii="Tahoma" w:eastAsia="Times New Roman" w:hAnsi="Tahoma" w:cs="Tahoma"/>
          <w:i/>
          <w:color w:val="222222"/>
          <w:sz w:val="24"/>
          <w:szCs w:val="24"/>
          <w:u w:val="single"/>
          <w:lang w:eastAsia="ru-RU"/>
        </w:rPr>
      </w:pPr>
      <w:r w:rsidRPr="001B5218">
        <w:rPr>
          <w:rFonts w:ascii="Tahoma" w:eastAsia="Times New Roman" w:hAnsi="Tahoma" w:cs="Tahoma"/>
          <w:color w:val="222222"/>
          <w:sz w:val="24"/>
          <w:szCs w:val="24"/>
          <w:lang w:eastAsia="ru-RU"/>
        </w:rPr>
        <w:t xml:space="preserve">Нет. Ребенку “совершенно незнакомо важнейшее понимание того, что сама линия одним свойством своего построения может сделаться непосредственным выражением настроения и волнения души” – этот вывод Л.С. </w:t>
      </w:r>
      <w:proofErr w:type="spellStart"/>
      <w:r w:rsidRPr="001B5218">
        <w:rPr>
          <w:rFonts w:ascii="Tahoma" w:eastAsia="Times New Roman" w:hAnsi="Tahoma" w:cs="Tahoma"/>
          <w:color w:val="222222"/>
          <w:sz w:val="24"/>
          <w:szCs w:val="24"/>
          <w:lang w:eastAsia="ru-RU"/>
        </w:rPr>
        <w:t>Выгодского</w:t>
      </w:r>
      <w:proofErr w:type="spellEnd"/>
      <w:r w:rsidRPr="001B5218">
        <w:rPr>
          <w:rFonts w:ascii="Tahoma" w:eastAsia="Times New Roman" w:hAnsi="Tahoma" w:cs="Tahoma"/>
          <w:color w:val="222222"/>
          <w:sz w:val="24"/>
          <w:szCs w:val="24"/>
          <w:lang w:eastAsia="ru-RU"/>
        </w:rPr>
        <w:t xml:space="preserve"> справедлив и для начальной стадии, и для всей изобразительной деятельности детей</w:t>
      </w:r>
      <w:r w:rsidRPr="001B5218">
        <w:rPr>
          <w:rFonts w:ascii="Tahoma" w:eastAsia="Times New Roman" w:hAnsi="Tahoma" w:cs="Tahoma"/>
          <w:i/>
          <w:color w:val="222222"/>
          <w:sz w:val="24"/>
          <w:szCs w:val="24"/>
          <w:lang w:eastAsia="ru-RU"/>
        </w:rPr>
        <w:t>.</w:t>
      </w:r>
    </w:p>
    <w:p w:rsidR="001B5218" w:rsidRPr="001B5218" w:rsidRDefault="001B5218" w:rsidP="001B5218">
      <w:pPr>
        <w:shd w:val="clear" w:color="auto" w:fill="FFFFFF"/>
        <w:spacing w:after="0" w:line="240" w:lineRule="auto"/>
        <w:textAlignment w:val="baseline"/>
        <w:rPr>
          <w:rFonts w:ascii="Tahoma" w:eastAsia="Times New Roman" w:hAnsi="Tahoma" w:cs="Tahoma"/>
          <w:i/>
          <w:color w:val="222222"/>
          <w:sz w:val="24"/>
          <w:szCs w:val="24"/>
          <w:u w:val="single"/>
          <w:lang w:eastAsia="ru-RU"/>
        </w:rPr>
      </w:pPr>
      <w:r w:rsidRPr="001B5218">
        <w:rPr>
          <w:rFonts w:ascii="Tahoma" w:eastAsia="Times New Roman" w:hAnsi="Tahoma" w:cs="Tahoma"/>
          <w:i/>
          <w:color w:val="222222"/>
          <w:sz w:val="24"/>
          <w:szCs w:val="24"/>
          <w:u w:val="single"/>
          <w:lang w:eastAsia="ru-RU"/>
        </w:rPr>
        <w:t>Чем полезна эта деятельность?</w:t>
      </w:r>
    </w:p>
    <w:p w:rsidR="001B5218" w:rsidRPr="001B5218" w:rsidRDefault="001B5218" w:rsidP="001B5218">
      <w:pPr>
        <w:numPr>
          <w:ilvl w:val="0"/>
          <w:numId w:val="2"/>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Ребенок получает удовольствие.</w:t>
      </w:r>
    </w:p>
    <w:p w:rsidR="001B5218" w:rsidRPr="001B5218" w:rsidRDefault="001B5218" w:rsidP="001B5218">
      <w:pPr>
        <w:numPr>
          <w:ilvl w:val="0"/>
          <w:numId w:val="2"/>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Формируется согласованность или координация зрительно-двигательной системы ребенка.</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Роль родителей в этот период.</w:t>
      </w:r>
    </w:p>
    <w:p w:rsidR="001B5218" w:rsidRPr="001B5218" w:rsidRDefault="001B5218" w:rsidP="001B5218">
      <w:pPr>
        <w:numPr>
          <w:ilvl w:val="0"/>
          <w:numId w:val="3"/>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Вы можете обогатить формирование произвольных действий малыша.</w:t>
      </w:r>
    </w:p>
    <w:p w:rsidR="001B5218" w:rsidRPr="001B5218" w:rsidRDefault="001B5218" w:rsidP="001B5218">
      <w:pPr>
        <w:numPr>
          <w:ilvl w:val="0"/>
          <w:numId w:val="3"/>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Постепенно знакомьте детей с графическими инструментами:</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Графитный карандаш. Должен быть достаточно мягким со знаком М или 2М, длиной 2/3 стандартной величины. Затачивать ножом, но не точилкой.</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Цветные карандаши. Вначале 4 цвета (красный, желтый, синий, зеленый) и черный. Так ребенку легче запомнить.</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малышу, как держать карандаш. Держим между большим, указательным и средним пальцами. Надо часто показывать правильное положение.</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lastRenderedPageBreak/>
        <w:t>Малая амплитуда и отрывистые движения – это полезно для развития мелких мышц кисти руки.</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Широкие, размашистые движения – совершенствуют руку в целом.</w:t>
      </w:r>
    </w:p>
    <w:p w:rsidR="001B5218" w:rsidRPr="001B5218" w:rsidRDefault="001B5218" w:rsidP="001B5218">
      <w:pPr>
        <w:numPr>
          <w:ilvl w:val="0"/>
          <w:numId w:val="4"/>
        </w:numPr>
        <w:shd w:val="clear" w:color="auto" w:fill="FFFFFF"/>
        <w:spacing w:after="0" w:line="240" w:lineRule="auto"/>
        <w:ind w:left="0"/>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Совместные занятия с малышом – это не специальные занятия, на которых родители учат рисовать разные линии по заготовленному образцу.</w:t>
      </w:r>
    </w:p>
    <w:p w:rsid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Совместные занятия с малышом – это наблюдение за тем, как рисует ребенок, небольшая коррекция и главное: радуйтесь вместе с ним, одобряйте, просите повторить какой-то штрих, посоветуйте сделать линию новой конфигурации, покажите её в воздухе или без карандаша на листе.</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p>
    <w:p w:rsidR="001B5218" w:rsidRDefault="001B5218" w:rsidP="001B5218">
      <w:pPr>
        <w:shd w:val="clear" w:color="auto" w:fill="FFFFFF"/>
        <w:spacing w:after="0" w:line="240" w:lineRule="auto"/>
        <w:textAlignment w:val="baseline"/>
        <w:outlineLvl w:val="3"/>
        <w:rPr>
          <w:rFonts w:ascii="Times New Roman" w:eastAsia="Times New Roman" w:hAnsi="Times New Roman" w:cs="Times New Roman"/>
          <w:b/>
          <w:bCs/>
          <w:color w:val="FF0000"/>
          <w:sz w:val="30"/>
          <w:szCs w:val="30"/>
          <w:lang w:eastAsia="ru-RU"/>
        </w:rPr>
      </w:pPr>
      <w:r w:rsidRPr="001B5218">
        <w:rPr>
          <w:rFonts w:ascii="Times New Roman" w:eastAsia="Times New Roman" w:hAnsi="Times New Roman" w:cs="Times New Roman"/>
          <w:b/>
          <w:bCs/>
          <w:color w:val="FF0000"/>
          <w:sz w:val="30"/>
          <w:szCs w:val="30"/>
          <w:lang w:eastAsia="ru-RU"/>
        </w:rPr>
        <w:t>Зачем вообще нужно рисовать?</w:t>
      </w:r>
    </w:p>
    <w:p w:rsidR="001B5218" w:rsidRPr="001B5218" w:rsidRDefault="001B5218" w:rsidP="001B5218">
      <w:pPr>
        <w:shd w:val="clear" w:color="auto" w:fill="FFFFFF"/>
        <w:spacing w:after="0" w:line="240" w:lineRule="auto"/>
        <w:textAlignment w:val="baseline"/>
        <w:outlineLvl w:val="3"/>
        <w:rPr>
          <w:rFonts w:ascii="Times New Roman" w:eastAsia="Times New Roman" w:hAnsi="Times New Roman" w:cs="Times New Roman"/>
          <w:b/>
          <w:bCs/>
          <w:color w:val="FF0000"/>
          <w:sz w:val="30"/>
          <w:szCs w:val="30"/>
          <w:lang w:eastAsia="ru-RU"/>
        </w:rPr>
      </w:pP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 xml:space="preserve">Понятно, что не каждый ребенок станет профессиональным художником, скульптором или резчиком по дереву. И все же изобразительная деятельность – необходимое условие нормального физического и психического развития. Пользоваться при еде ложкой или вилкой ваш малыш научится сравнительно быстро. А вот научиться управляться с карандашом или кисточкой не так-то просто. Чем раньше ребенок начнет рисовать, тем раньше разовьются у него сложные движения кисти, </w:t>
      </w:r>
      <w:proofErr w:type="gramStart"/>
      <w:r w:rsidRPr="001B5218">
        <w:rPr>
          <w:rFonts w:ascii="Tahoma" w:eastAsia="Times New Roman" w:hAnsi="Tahoma" w:cs="Tahoma"/>
          <w:color w:val="222222"/>
          <w:sz w:val="24"/>
          <w:szCs w:val="24"/>
          <w:lang w:eastAsia="ru-RU"/>
        </w:rPr>
        <w:t>например</w:t>
      </w:r>
      <w:proofErr w:type="gramEnd"/>
      <w:r w:rsidRPr="001B5218">
        <w:rPr>
          <w:rFonts w:ascii="Tahoma" w:eastAsia="Times New Roman" w:hAnsi="Tahoma" w:cs="Tahoma"/>
          <w:color w:val="222222"/>
          <w:sz w:val="24"/>
          <w:szCs w:val="24"/>
          <w:lang w:eastAsia="ru-RU"/>
        </w:rPr>
        <w:t xml:space="preserve"> вращательные.</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Рисуя или создавая что-то из пластического материала, ребенок развивает свое пространственное мышление, глазомер, зрительно-моторную координацию. Ведь ему нужно соотнести размер и расположение отдельных частей, связать их единой композицией. При выполнении больших работ он учится планировать свои действия, подбирать соответствующие замыслу материалы. Доводя свой замысел до конца, ребенок понимает, что он может создать что-то неповторимое. Если при этом вы повесите лист бумаги с его каракулями на стенку, то подтвердите его уверенность в своих достижениях.</w:t>
      </w:r>
    </w:p>
    <w:p w:rsid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r w:rsidRPr="001B5218">
        <w:rPr>
          <w:rFonts w:ascii="Tahoma" w:eastAsia="Times New Roman" w:hAnsi="Tahoma" w:cs="Tahoma"/>
          <w:color w:val="222222"/>
          <w:sz w:val="24"/>
          <w:szCs w:val="24"/>
          <w:lang w:eastAsia="ru-RU"/>
        </w:rPr>
        <w:t>Наконец, в рисунке или пластическом материале малыш может передать свое видение и ощущение окружающего мира, выплеснуть страхи, отрицательные эмоции или поделиться положительными. Недаром детские рисунки психологи используют для анализа эмоционального состояния ребенка.</w:t>
      </w:r>
    </w:p>
    <w:p w:rsidR="001B5218" w:rsidRPr="001B5218" w:rsidRDefault="001B5218" w:rsidP="001B5218">
      <w:pPr>
        <w:shd w:val="clear" w:color="auto" w:fill="FFFFFF"/>
        <w:spacing w:after="0" w:line="240" w:lineRule="auto"/>
        <w:textAlignment w:val="baseline"/>
        <w:rPr>
          <w:rFonts w:ascii="Tahoma" w:eastAsia="Times New Roman" w:hAnsi="Tahoma" w:cs="Tahoma"/>
          <w:color w:val="222222"/>
          <w:sz w:val="24"/>
          <w:szCs w:val="24"/>
          <w:lang w:eastAsia="ru-RU"/>
        </w:rPr>
      </w:pPr>
    </w:p>
    <w:sectPr w:rsidR="001B5218" w:rsidRPr="001B5218" w:rsidSect="00EE63E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61181"/>
    <w:multiLevelType w:val="multilevel"/>
    <w:tmpl w:val="6B66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3D772C"/>
    <w:multiLevelType w:val="multilevel"/>
    <w:tmpl w:val="242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F56F81"/>
    <w:multiLevelType w:val="multilevel"/>
    <w:tmpl w:val="F4E2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A01949"/>
    <w:multiLevelType w:val="multilevel"/>
    <w:tmpl w:val="582E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E71713"/>
    <w:multiLevelType w:val="multilevel"/>
    <w:tmpl w:val="B59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7F"/>
    <w:rsid w:val="000D30A2"/>
    <w:rsid w:val="001B5218"/>
    <w:rsid w:val="001E20D7"/>
    <w:rsid w:val="002624B1"/>
    <w:rsid w:val="00495D1A"/>
    <w:rsid w:val="00512C7F"/>
    <w:rsid w:val="00CA1C46"/>
    <w:rsid w:val="00EE6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CD5BE-DE2B-438B-B84D-334C5AE7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56725">
      <w:bodyDiv w:val="1"/>
      <w:marLeft w:val="0"/>
      <w:marRight w:val="0"/>
      <w:marTop w:val="0"/>
      <w:marBottom w:val="0"/>
      <w:divBdr>
        <w:top w:val="none" w:sz="0" w:space="0" w:color="auto"/>
        <w:left w:val="none" w:sz="0" w:space="0" w:color="auto"/>
        <w:bottom w:val="none" w:sz="0" w:space="0" w:color="auto"/>
        <w:right w:val="none" w:sz="0" w:space="0" w:color="auto"/>
      </w:divBdr>
    </w:div>
    <w:div w:id="1564675201">
      <w:bodyDiv w:val="1"/>
      <w:marLeft w:val="0"/>
      <w:marRight w:val="0"/>
      <w:marTop w:val="0"/>
      <w:marBottom w:val="0"/>
      <w:divBdr>
        <w:top w:val="none" w:sz="0" w:space="0" w:color="auto"/>
        <w:left w:val="none" w:sz="0" w:space="0" w:color="auto"/>
        <w:bottom w:val="none" w:sz="0" w:space="0" w:color="auto"/>
        <w:right w:val="none" w:sz="0" w:space="0" w:color="auto"/>
      </w:divBdr>
    </w:div>
    <w:div w:id="1895581761">
      <w:bodyDiv w:val="1"/>
      <w:marLeft w:val="0"/>
      <w:marRight w:val="0"/>
      <w:marTop w:val="0"/>
      <w:marBottom w:val="0"/>
      <w:divBdr>
        <w:top w:val="none" w:sz="0" w:space="0" w:color="auto"/>
        <w:left w:val="none" w:sz="0" w:space="0" w:color="auto"/>
        <w:bottom w:val="none" w:sz="0" w:space="0" w:color="auto"/>
        <w:right w:val="none" w:sz="0" w:space="0" w:color="auto"/>
      </w:divBdr>
    </w:div>
    <w:div w:id="21022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662</Words>
  <Characters>3777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2023-08-22T07:51:00Z</dcterms:created>
  <dcterms:modified xsi:type="dcterms:W3CDTF">2023-08-22T09:00:00Z</dcterms:modified>
</cp:coreProperties>
</file>